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59100" w:type="dxa"/>
        <w:gridCol w:w="470450" w:type="dxa"/>
        <w:gridCol w:w="4704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591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70450" w:type="pct"/>
          </w:tcPr>
          <w:p>
            <w:pPr/>
            <w:r>
              <w:rPr/>
              <w:t xml:space="preserve">Documento</w:t>
            </w:r>
          </w:p>
        </w:tc>
        <w:tc>
          <w:tcPr>
            <w:tcW w:w="470450" w:type="pct"/>
          </w:tcPr>
          <w:p>
            <w:pPr/>
            <w:r>
              <w:rPr/>
              <w:t xml:space="preserve">Documento Formato Abierto</w:t>
            </w:r>
          </w:p>
        </w:tc>
      </w:tr>
      <w:tr>
        <w:trPr/>
        <w:tc>
          <w:tcPr>
            <w:tcW w:w="59100" w:type="pct"/>
          </w:tcPr>
          <w:p>
            <w:pPr/>
            <w:r>
              <w:rPr/>
              <w:t xml:space="preserve">Relación de Puestos de Trabajo de Funcionarios del Excmo.Ayuntamiento de Santa Cruz de La Palma</w:t>
            </w:r>
          </w:p>
        </w:tc>
        <w:tc>
          <w:tcPr>
            <w:tcW w:w="470450" w:type="pct"/>
          </w:tcPr>
          <w:p>
            <w:pPr/>
          </w:p>
        </w:tc>
        <w:tc>
          <w:tcPr>
            <w:tcW w:w="470450" w:type="pct"/>
          </w:tcPr>
          <w:p>
            <w:pPr/>
          </w:p>
        </w:tc>
      </w:tr>
      <w:tr>
        <w:trPr/>
        <w:tc>
          <w:tcPr>
            <w:tcW w:w="59100" w:type="pct"/>
          </w:tcPr>
          <w:p>
            <w:pPr/>
            <w:r>
              <w:rPr/>
              <w:t xml:space="preserve">Plan de Ordenación de los Recursos Humanos para 2024-2025</w:t>
            </w:r>
          </w:p>
        </w:tc>
        <w:tc>
          <w:tcPr>
            <w:tcW w:w="470450" w:type="pct"/>
          </w:tcPr>
          <w:p>
            <w:pPr/>
          </w:p>
        </w:tc>
        <w:tc>
          <w:tcPr>
            <w:tcW w:w="4704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2026-05-12T11:35:09+00:00</dcterms:created>
  <dcterms:modified xsi:type="dcterms:W3CDTF">2026-05-12T11:35:09+00:00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