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750" w:type="dxa"/>
        <w:gridCol w:w="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7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7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39400" w:type="pct"/>
          </w:tcPr>
          <w:p>
            <w:pPr/>
            <w:r>
              <w:rPr/>
              <w:t xml:space="preserve">Registro de Actividades de Tratamiento de Datos Personales</w:t>
            </w:r>
          </w:p>
        </w:tc>
        <w:tc>
          <w:tcPr>
            <w:tcW w:w="264900" w:type="pct"/>
          </w:tcPr>
          <w:p>
            <w:pPr/>
          </w:p>
        </w:tc>
        <w:tc>
          <w:tcPr>
            <w:tcW w:w="3411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2026-05-12T11:35:10+00:00</dcterms:created>
  <dcterms:modified xsi:type="dcterms:W3CDTF">2026-05-12T11:35:10+00:00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