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30250" w:type="dxa"/>
        <w:gridCol w:w="111550" w:type="dxa"/>
        <w:gridCol w:w="407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0250" w:type="pct"/>
          </w:tcPr>
          <w:p>
            <w:pPr/>
            <w:r>
              <w:rPr/>
              <w:t xml:space="preserve">Año</w:t>
            </w:r>
          </w:p>
        </w:tc>
        <w:tc>
          <w:tcPr>
            <w:tcW w:w="111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7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2025</w:t>
            </w:r>
          </w:p>
        </w:tc>
        <w:tc>
          <w:tcPr>
            <w:tcW w:w="111550" w:type="pct"/>
          </w:tcPr>
          <w:p>
            <w:pPr/>
            <w:r>
              <w:rPr/>
              <w:t xml:space="preserve">Prevision Estado de la Deuda a 31-12-2025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2024</w:t>
            </w:r>
          </w:p>
        </w:tc>
        <w:tc>
          <w:tcPr>
            <w:tcW w:w="111550" w:type="pct"/>
          </w:tcPr>
          <w:p>
            <w:pPr/>
            <w:r>
              <w:rPr/>
              <w:t xml:space="preserve">Prevision Estado de la Deuda a 31-12-2024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2023</w:t>
            </w:r>
          </w:p>
        </w:tc>
        <w:tc>
          <w:tcPr>
            <w:tcW w:w="111550" w:type="pct"/>
          </w:tcPr>
          <w:p>
            <w:pPr/>
            <w:r>
              <w:rPr/>
              <w:t xml:space="preserve">Prevision Estado de la Deuda a 31-12-2023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2022</w:t>
            </w:r>
          </w:p>
        </w:tc>
        <w:tc>
          <w:tcPr>
            <w:tcW w:w="111550" w:type="pct"/>
          </w:tcPr>
          <w:p>
            <w:pPr/>
            <w:r>
              <w:rPr/>
              <w:t xml:space="preserve">Prevision Estado de la Deuda a 31-12-2022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2021</w:t>
            </w:r>
          </w:p>
        </w:tc>
        <w:tc>
          <w:tcPr>
            <w:tcW w:w="111550" w:type="pct"/>
          </w:tcPr>
          <w:p>
            <w:pPr/>
            <w:r>
              <w:rPr/>
              <w:t xml:space="preserve">Prevision Estado de la Deuda a 31-12-2021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2020</w:t>
            </w:r>
          </w:p>
        </w:tc>
        <w:tc>
          <w:tcPr>
            <w:tcW w:w="111550" w:type="pct"/>
          </w:tcPr>
          <w:p>
            <w:pPr/>
            <w:r>
              <w:rPr/>
              <w:t xml:space="preserve">Importe de la deuda y su evolución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2019</w:t>
            </w:r>
          </w:p>
        </w:tc>
        <w:tc>
          <w:tcPr>
            <w:tcW w:w="111550" w:type="pct"/>
          </w:tcPr>
          <w:p>
            <w:pPr/>
            <w:r>
              <w:rPr/>
              <w:t xml:space="preserve">Importe de la deuda y su evolución</w:t>
            </w:r>
          </w:p>
        </w:tc>
        <w:tc>
          <w:tcPr>
            <w:tcW w:w="407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2026-05-12T11:32:58+00:00</dcterms:created>
  <dcterms:modified xsi:type="dcterms:W3CDTF">2026-05-12T11:32:58+00:00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