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relación de actuaciones financiadas en el Plan de Cooperación en Obras y Servicios Municipales en la anualidad 2021 son las siguientes:</w:t>
      </w:r>
    </w:p>
    <w:tbl>
      <w:tblGrid>
        <w:gridCol/>
        <w:gridCol/>
        <w:gridCol/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r>
              <w:rPr/>
              <w:t xml:space="preserve">Actuaciones Financiadas</w:t>
            </w:r>
          </w:p>
        </w:tc>
        <w:tc>
          <w:tcPr/>
          <w:p>
            <w:pPr/>
            <w:r>
              <w:rPr/>
              <w:t xml:space="preserve">Importe</w:t>
            </w:r>
          </w:p>
        </w:tc>
        <w:tc>
          <w:tcPr/>
          <w:p>
            <w:pPr/>
            <w:r>
              <w:rPr/>
              <w:t xml:space="preserve">Municipio</w:t>
            </w:r>
          </w:p>
        </w:tc>
        <w:tc>
          <w:tcPr/>
          <w:p>
            <w:pPr/>
            <w:r>
              <w:rPr/>
              <w:t xml:space="preserve">Financiación Administración Insular</w:t>
            </w:r>
          </w:p>
        </w:tc>
      </w:tr>
      <w:tr>
        <w:trPr/>
        <w:tc>
          <w:tcPr/>
          <w:p>
            <w:pPr/>
            <w:r>
              <w:rPr/>
              <w:t xml:space="preserve">Asfaltado Calles Muncipio.</w:t>
            </w:r>
          </w:p>
        </w:tc>
        <w:tc>
          <w:tcPr/>
          <w:p>
            <w:pPr/>
            <w:r>
              <w:rPr/>
              <w:t xml:space="preserve">25.000,00 €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instalaciones deportivas del municipio.</w:t>
            </w:r>
          </w:p>
        </w:tc>
        <w:tc>
          <w:tcPr/>
          <w:p>
            <w:pPr/>
            <w:r>
              <w:rPr/>
              <w:t xml:space="preserve">145.000,00 €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redes saneamiento municipales.</w:t>
            </w:r>
          </w:p>
        </w:tc>
        <w:tc>
          <w:tcPr/>
          <w:p>
            <w:pPr/>
            <w:r>
              <w:rPr/>
              <w:t xml:space="preserve">170.000,00 €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Aportación municipal proyecto PFAE</w:t>
            </w:r>
          </w:p>
        </w:tc>
        <w:tc>
          <w:tcPr/>
          <w:p>
            <w:pPr/>
            <w:r>
              <w:rPr/>
              <w:t xml:space="preserve">38.000,00 €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Servicios de obras y mantenimiento en edificios mucipales</w:t>
            </w:r>
          </w:p>
        </w:tc>
        <w:tc>
          <w:tcPr/>
          <w:p>
            <w:pPr/>
            <w:r>
              <w:rPr/>
              <w:t xml:space="preserve">30.692,39 €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2026-08-11T11:29:06+00:00</dcterms:created>
  <dcterms:modified xsi:type="dcterms:W3CDTF">2026-08-11T11:29:06+00:00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