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Desde el Servicio de Contratación no existe un listado de contratos programados para 2023 y 2024, las contrataciones son las que se van solicitando desde las distintas Concejalías según las necesidades en cada una de ellas, o por subvenciones que se vayan recibiendo.</w:t>
      </w:r>
    </w:p>
    <w:p>
      <w:pPr/>
      <w:r>
        <w:rPr/>
        <w:t xml:space="preserve"> </w:t>
      </w:r>
    </w:p>
    <w:tbl>
      <w:tblGrid>
        <w:gridCol w:w="10350" w:type="dxa"/>
        <w:gridCol w:w="244800" w:type="dxa"/>
        <w:gridCol w:w="244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0350" w:type="pct"/>
          </w:tcPr>
          <w:p>
            <w:pPr/>
            <w:r>
              <w:rPr/>
              <w:t xml:space="preserve">Información</w:t>
            </w:r>
          </w:p>
        </w:tc>
        <w:tc>
          <w:tcPr>
            <w:tcW w:w="2448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480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10350" w:type="pct"/>
          </w:tcPr>
          <w:p>
            <w:pPr/>
            <w:r>
              <w:rPr/>
              <w:t xml:space="preserve">Contratos Programados 2023 y 2024</w:t>
            </w:r>
          </w:p>
        </w:tc>
        <w:tc>
          <w:tcPr>
            <w:tcW w:w="244800" w:type="pct"/>
          </w:tcPr>
          <w:p>
            <w:pPr/>
          </w:p>
        </w:tc>
        <w:tc>
          <w:tcPr>
            <w:tcW w:w="2448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2026-05-12T11:31:49+00:00</dcterms:created>
  <dcterms:modified xsi:type="dcterms:W3CDTF">2026-05-12T11:31:49+00:00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